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C205" w14:textId="688960C6" w:rsidR="004A3CE7" w:rsidRPr="001D0EFA" w:rsidRDefault="006B69A4" w:rsidP="008A2AC0">
      <w:pPr>
        <w:tabs>
          <w:tab w:val="left" w:pos="7250"/>
          <w:tab w:val="left" w:pos="8250"/>
        </w:tabs>
        <w:rPr>
          <w:sz w:val="16"/>
          <w:szCs w:val="16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776" behindDoc="1" locked="0" layoutInCell="1" allowOverlap="1" wp14:anchorId="316D77C5" wp14:editId="7E8349C5">
            <wp:simplePos x="0" y="0"/>
            <wp:positionH relativeFrom="column">
              <wp:posOffset>3818255</wp:posOffset>
            </wp:positionH>
            <wp:positionV relativeFrom="paragraph">
              <wp:posOffset>864235</wp:posOffset>
            </wp:positionV>
            <wp:extent cx="1800860" cy="1800860"/>
            <wp:effectExtent l="0" t="0" r="889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AC0" w:rsidRPr="008A2AC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EF233A" wp14:editId="7697FB4B">
                <wp:simplePos x="0" y="0"/>
                <wp:positionH relativeFrom="column">
                  <wp:posOffset>3570605</wp:posOffset>
                </wp:positionH>
                <wp:positionV relativeFrom="paragraph">
                  <wp:posOffset>108585</wp:posOffset>
                </wp:positionV>
                <wp:extent cx="2317750" cy="654050"/>
                <wp:effectExtent l="0" t="0" r="25400" b="1270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63207" w14:textId="0D58CA4B" w:rsidR="008A2AC0" w:rsidRPr="007E3571" w:rsidRDefault="008A2AC0" w:rsidP="008A2AC0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E3571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AUTOHAUS</w:t>
                            </w:r>
                          </w:p>
                          <w:p w14:paraId="24FA1388" w14:textId="171DA5C2" w:rsidR="008A2AC0" w:rsidRPr="007E3571" w:rsidRDefault="008A2AC0" w:rsidP="008A2AC0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E3571"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F233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81.15pt;margin-top:8.55pt;width:182.5pt;height:5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" strokecolor="black [3213]">
                <v:textbox>
                  <w:txbxContent>
                    <w:p w14:paraId="49463207" w14:textId="0D58CA4B" w:rsidR="008A2AC0" w:rsidRPr="007E3571" w:rsidRDefault="008A2AC0" w:rsidP="008A2AC0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E3571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AUTOHAUS</w:t>
                      </w:r>
                    </w:p>
                    <w:p w14:paraId="24FA1388" w14:textId="171DA5C2" w:rsidR="008A2AC0" w:rsidRPr="007E3571" w:rsidRDefault="008A2AC0" w:rsidP="008A2AC0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E3571"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MUSTERMANN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AC0" w:rsidRPr="008A2AC0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7E0F171D" wp14:editId="3B69181C">
                <wp:extent cx="2178050" cy="1404620"/>
                <wp:effectExtent l="57150" t="190500" r="50800" b="18923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3660">
                          <a:off x="0" y="0"/>
                          <a:ext cx="217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C015" w14:textId="6D7667CB" w:rsidR="008A2AC0" w:rsidRPr="008A2AC0" w:rsidRDefault="008A2AC0" w:rsidP="008A2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2A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MUSTER</w:t>
                            </w:r>
                          </w:p>
                          <w:p w14:paraId="7278D49F" w14:textId="69706C9C" w:rsidR="008A2AC0" w:rsidRPr="008A2AC0" w:rsidRDefault="008A2AC0" w:rsidP="008A2A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2A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für Ihr Kundenanschreiben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F171D" id="Textfeld 2" o:spid="_x0000_s1027" type="#_x0000_t202" style="width:171.5pt;height:110.6pt;rotation:-618594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" strokecolor="black [3213]">
                <v:textbox style="mso-fit-shape-to-text:t">
                  <w:txbxContent>
                    <w:p w14:paraId="5520C015" w14:textId="6D7667CB" w:rsidR="008A2AC0" w:rsidRPr="008A2AC0" w:rsidRDefault="008A2AC0" w:rsidP="008A2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A2AC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MUSTER</w:t>
                      </w:r>
                    </w:p>
                    <w:p w14:paraId="7278D49F" w14:textId="69706C9C" w:rsidR="008A2AC0" w:rsidRPr="008A2AC0" w:rsidRDefault="008A2AC0" w:rsidP="008A2A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A2AC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für Ihr Kundenanschreiben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2AC0">
        <w:rPr>
          <w:sz w:val="16"/>
          <w:szCs w:val="16"/>
        </w:rPr>
        <w:tab/>
      </w:r>
      <w:r w:rsidR="008A2AC0">
        <w:rPr>
          <w:sz w:val="16"/>
          <w:szCs w:val="16"/>
        </w:rPr>
        <w:tab/>
      </w:r>
    </w:p>
    <w:p w14:paraId="16C6299D" w14:textId="5AA434C5" w:rsidR="004A3CE7" w:rsidRDefault="004A3CE7" w:rsidP="00F0482F">
      <w:pPr>
        <w:rPr>
          <w:sz w:val="16"/>
          <w:szCs w:val="16"/>
        </w:rPr>
      </w:pPr>
    </w:p>
    <w:p w14:paraId="4B371FCF" w14:textId="26D26E5B" w:rsidR="004A3CE7" w:rsidRDefault="004A3CE7" w:rsidP="00F0482F">
      <w:pPr>
        <w:rPr>
          <w:sz w:val="16"/>
          <w:szCs w:val="16"/>
        </w:rPr>
      </w:pPr>
    </w:p>
    <w:p w14:paraId="1CCC35BF" w14:textId="43D59791" w:rsidR="00D84CA6" w:rsidRDefault="00D84CA6" w:rsidP="00F0482F">
      <w:pPr>
        <w:rPr>
          <w:sz w:val="16"/>
          <w:szCs w:val="16"/>
        </w:rPr>
      </w:pPr>
    </w:p>
    <w:p w14:paraId="6136A94A" w14:textId="2FD22048" w:rsidR="00292768" w:rsidRPr="00765C0B" w:rsidRDefault="004A3CE7" w:rsidP="00F0482F">
      <w:pPr>
        <w:rPr>
          <w:rFonts w:asciiTheme="minorHAnsi" w:hAnsiTheme="minorHAnsi"/>
          <w:sz w:val="16"/>
          <w:szCs w:val="16"/>
        </w:rPr>
      </w:pPr>
      <w:r w:rsidRPr="00765C0B">
        <w:rPr>
          <w:rFonts w:asciiTheme="minorHAnsi" w:hAnsiTheme="minorHAnsi"/>
          <w:sz w:val="16"/>
          <w:szCs w:val="16"/>
        </w:rPr>
        <w:t>Autohaus Mustermann, Musterstraße 0, 00000 Musterhausen</w:t>
      </w:r>
    </w:p>
    <w:p w14:paraId="090971F9" w14:textId="0B7D5FD7" w:rsidR="004A3CE7" w:rsidRPr="00765C0B" w:rsidRDefault="004A3CE7" w:rsidP="00F0482F">
      <w:pPr>
        <w:rPr>
          <w:rFonts w:asciiTheme="minorHAnsi" w:hAnsiTheme="minorHAnsi"/>
          <w:sz w:val="16"/>
          <w:szCs w:val="16"/>
        </w:rPr>
      </w:pPr>
    </w:p>
    <w:p w14:paraId="4A661B1F" w14:textId="41B4B78B" w:rsidR="004A3CE7" w:rsidRPr="00765C0B" w:rsidRDefault="004A3CE7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>Frau</w:t>
      </w:r>
    </w:p>
    <w:p w14:paraId="4A2B60E8" w14:textId="30C770DD" w:rsidR="004A3CE7" w:rsidRPr="00765C0B" w:rsidRDefault="004A3CE7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>Ursula Licht</w:t>
      </w:r>
      <w:r w:rsidR="000B2C68" w:rsidRPr="00765C0B">
        <w:rPr>
          <w:rFonts w:asciiTheme="minorHAnsi" w:hAnsiTheme="minorHAnsi"/>
        </w:rPr>
        <w:tab/>
      </w:r>
      <w:r w:rsidR="000B2C68" w:rsidRPr="00765C0B">
        <w:rPr>
          <w:rFonts w:asciiTheme="minorHAnsi" w:hAnsiTheme="minorHAnsi"/>
        </w:rPr>
        <w:tab/>
      </w:r>
      <w:r w:rsidR="000B2C68" w:rsidRPr="00765C0B">
        <w:rPr>
          <w:rFonts w:asciiTheme="minorHAnsi" w:hAnsiTheme="minorHAnsi"/>
        </w:rPr>
        <w:tab/>
      </w:r>
      <w:r w:rsidR="000B2C68" w:rsidRPr="00765C0B">
        <w:rPr>
          <w:rFonts w:asciiTheme="minorHAnsi" w:hAnsiTheme="minorHAnsi"/>
        </w:rPr>
        <w:tab/>
      </w:r>
      <w:r w:rsidR="000B2C68" w:rsidRPr="00765C0B">
        <w:rPr>
          <w:rFonts w:asciiTheme="minorHAnsi" w:hAnsiTheme="minorHAnsi"/>
        </w:rPr>
        <w:tab/>
      </w:r>
      <w:r w:rsidR="000B2C68" w:rsidRPr="00765C0B">
        <w:rPr>
          <w:rFonts w:asciiTheme="minorHAnsi" w:hAnsiTheme="minorHAnsi"/>
        </w:rPr>
        <w:tab/>
      </w:r>
      <w:r w:rsidR="000B2C68" w:rsidRPr="00765C0B">
        <w:rPr>
          <w:rFonts w:asciiTheme="minorHAnsi" w:hAnsiTheme="minorHAnsi"/>
        </w:rPr>
        <w:tab/>
      </w:r>
    </w:p>
    <w:p w14:paraId="7D318CA7" w14:textId="7E709210" w:rsidR="004A3CE7" w:rsidRPr="00765C0B" w:rsidRDefault="004A3CE7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>Lichtstraße 91</w:t>
      </w:r>
    </w:p>
    <w:p w14:paraId="70EDE3D7" w14:textId="7D1A1590" w:rsidR="004A3CE7" w:rsidRPr="00765C0B" w:rsidRDefault="004A3CE7" w:rsidP="00F0482F">
      <w:pPr>
        <w:tabs>
          <w:tab w:val="left" w:pos="9000"/>
        </w:tabs>
        <w:rPr>
          <w:rFonts w:asciiTheme="minorHAnsi" w:hAnsiTheme="minorHAnsi"/>
        </w:rPr>
      </w:pPr>
      <w:r w:rsidRPr="00765C0B">
        <w:rPr>
          <w:rFonts w:asciiTheme="minorHAnsi" w:hAnsiTheme="minorHAnsi"/>
        </w:rPr>
        <w:t>02003 Lichtstadt</w:t>
      </w:r>
    </w:p>
    <w:p w14:paraId="714AB500" w14:textId="6F4E908E" w:rsidR="004A3CE7" w:rsidRPr="00765C0B" w:rsidRDefault="004A3CE7" w:rsidP="00F0482F">
      <w:pPr>
        <w:rPr>
          <w:rFonts w:asciiTheme="minorHAnsi" w:hAnsiTheme="minorHAnsi"/>
        </w:rPr>
      </w:pPr>
    </w:p>
    <w:p w14:paraId="5A0EB19E" w14:textId="77777777" w:rsidR="004A3CE7" w:rsidRPr="00765C0B" w:rsidRDefault="004A3CE7" w:rsidP="00F0482F">
      <w:pPr>
        <w:rPr>
          <w:rFonts w:asciiTheme="minorHAnsi" w:hAnsiTheme="minorHAnsi"/>
        </w:rPr>
      </w:pPr>
    </w:p>
    <w:p w14:paraId="00C0D48B" w14:textId="77777777" w:rsidR="00BB4320" w:rsidRPr="00765C0B" w:rsidRDefault="00BB4320" w:rsidP="00F0482F">
      <w:pPr>
        <w:rPr>
          <w:rFonts w:asciiTheme="minorHAnsi" w:hAnsiTheme="minorHAnsi"/>
        </w:rPr>
      </w:pPr>
    </w:p>
    <w:p w14:paraId="00A67952" w14:textId="77777777" w:rsidR="00BB4320" w:rsidRPr="00765C0B" w:rsidRDefault="00BB4320" w:rsidP="00F0482F">
      <w:pPr>
        <w:rPr>
          <w:rFonts w:asciiTheme="minorHAnsi" w:hAnsiTheme="minorHAnsi"/>
        </w:rPr>
      </w:pPr>
    </w:p>
    <w:p w14:paraId="0D88E156" w14:textId="77777777" w:rsidR="004A3CE7" w:rsidRPr="00765C0B" w:rsidRDefault="004A3CE7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>Sehr geehrte Frau Licht,</w:t>
      </w:r>
      <w:r w:rsidR="00401EC1" w:rsidRPr="00765C0B">
        <w:rPr>
          <w:rFonts w:asciiTheme="minorHAnsi" w:hAnsiTheme="minorHAnsi"/>
        </w:rPr>
        <w:t xml:space="preserve"> </w:t>
      </w:r>
    </w:p>
    <w:p w14:paraId="5739551A" w14:textId="77777777" w:rsidR="004A3CE7" w:rsidRPr="00765C0B" w:rsidRDefault="004A3CE7" w:rsidP="00F0482F">
      <w:pPr>
        <w:rPr>
          <w:rFonts w:asciiTheme="minorHAnsi" w:hAnsiTheme="minorHAnsi"/>
        </w:rPr>
      </w:pPr>
    </w:p>
    <w:p w14:paraId="4D82A21F" w14:textId="41509F38" w:rsidR="008F6381" w:rsidRPr="00765C0B" w:rsidRDefault="0097033C" w:rsidP="00F0482F">
      <w:pPr>
        <w:tabs>
          <w:tab w:val="left" w:pos="9000"/>
        </w:tabs>
        <w:rPr>
          <w:rFonts w:asciiTheme="minorHAnsi" w:hAnsiTheme="minorHAnsi"/>
        </w:rPr>
      </w:pPr>
      <w:r>
        <w:rPr>
          <w:rFonts w:asciiTheme="minorHAnsi" w:hAnsiTheme="minorHAnsi"/>
        </w:rPr>
        <w:t>seit 6</w:t>
      </w:r>
      <w:r w:rsidR="007E3571">
        <w:rPr>
          <w:rFonts w:asciiTheme="minorHAnsi" w:hAnsiTheme="minorHAnsi"/>
        </w:rPr>
        <w:t>7</w:t>
      </w:r>
      <w:r w:rsidR="006D460D" w:rsidRPr="00765C0B">
        <w:rPr>
          <w:rFonts w:asciiTheme="minorHAnsi" w:hAnsiTheme="minorHAnsi"/>
        </w:rPr>
        <w:t xml:space="preserve"> Jahren leistet der Licht-Test einen bedeutenden Beitrag zur Sicherheit auf </w:t>
      </w:r>
      <w:r w:rsidR="00C0443A">
        <w:rPr>
          <w:rFonts w:asciiTheme="minorHAnsi" w:hAnsiTheme="minorHAnsi"/>
        </w:rPr>
        <w:t>unseren</w:t>
      </w:r>
      <w:r w:rsidR="006D460D" w:rsidRPr="00765C0B">
        <w:rPr>
          <w:rFonts w:asciiTheme="minorHAnsi" w:hAnsiTheme="minorHAnsi"/>
        </w:rPr>
        <w:t xml:space="preserve"> Straßen. </w:t>
      </w:r>
      <w:r w:rsidR="00B1659F">
        <w:rPr>
          <w:rFonts w:asciiTheme="minorHAnsi" w:hAnsiTheme="minorHAnsi"/>
        </w:rPr>
        <w:t xml:space="preserve">Ab 1. </w:t>
      </w:r>
      <w:r w:rsidR="008F6381" w:rsidRPr="00765C0B">
        <w:rPr>
          <w:rFonts w:asciiTheme="minorHAnsi" w:hAnsiTheme="minorHAnsi"/>
        </w:rPr>
        <w:t>Oktober 20</w:t>
      </w:r>
      <w:r w:rsidR="001B6ECE">
        <w:rPr>
          <w:rFonts w:asciiTheme="minorHAnsi" w:hAnsiTheme="minorHAnsi"/>
        </w:rPr>
        <w:t>2</w:t>
      </w:r>
      <w:r w:rsidR="007E3571">
        <w:rPr>
          <w:rFonts w:asciiTheme="minorHAnsi" w:hAnsiTheme="minorHAnsi"/>
        </w:rPr>
        <w:t>3</w:t>
      </w:r>
      <w:r w:rsidR="008F6381" w:rsidRPr="00765C0B">
        <w:rPr>
          <w:rFonts w:asciiTheme="minorHAnsi" w:hAnsiTheme="minorHAnsi"/>
        </w:rPr>
        <w:t xml:space="preserve"> bieten wir Ihnen in unserem Kfz-Meisterbetrieb wieder die kostenlose Überprüfung </w:t>
      </w:r>
      <w:r w:rsidR="000242BD">
        <w:rPr>
          <w:rFonts w:asciiTheme="minorHAnsi" w:hAnsiTheme="minorHAnsi"/>
        </w:rPr>
        <w:t xml:space="preserve">Ihrer Fahrzeugbeleuchtung </w:t>
      </w:r>
      <w:r w:rsidR="008F6381" w:rsidRPr="00765C0B">
        <w:rPr>
          <w:rFonts w:asciiTheme="minorHAnsi" w:hAnsiTheme="minorHAnsi"/>
        </w:rPr>
        <w:t>an.</w:t>
      </w:r>
    </w:p>
    <w:p w14:paraId="27924EFD" w14:textId="77777777" w:rsidR="008F6381" w:rsidRPr="00205D9C" w:rsidRDefault="008F6381" w:rsidP="00F0482F">
      <w:pPr>
        <w:rPr>
          <w:rFonts w:asciiTheme="minorHAnsi" w:hAnsiTheme="minorHAnsi"/>
          <w:sz w:val="16"/>
          <w:szCs w:val="16"/>
        </w:rPr>
      </w:pPr>
    </w:p>
    <w:p w14:paraId="32ECFD94" w14:textId="77777777" w:rsidR="004A3CE7" w:rsidRDefault="00BD49BC" w:rsidP="00F0482F">
      <w:pPr>
        <w:rPr>
          <w:rFonts w:asciiTheme="minorHAnsi" w:hAnsiTheme="minorHAnsi"/>
        </w:rPr>
      </w:pPr>
      <w:r w:rsidRPr="001E02B8">
        <w:rPr>
          <w:rFonts w:ascii="Calibri" w:hAnsi="Calibri"/>
        </w:rPr>
        <w:t>Der Licht-Test umfasst die Sicht- und Funktionsprüfung sowie die Prüfung der vorschriftsmäßigen Einstellung der Scheinwerfer bei allen Lichtsystemen, die dies ohne Diagnosegerät erlauben.</w:t>
      </w:r>
      <w:r w:rsidR="00C0443A" w:rsidRPr="001E02B8">
        <w:rPr>
          <w:rFonts w:ascii="Calibri" w:hAnsi="Calibri"/>
        </w:rPr>
        <w:t xml:space="preserve"> </w:t>
      </w:r>
      <w:r w:rsidR="008F6381" w:rsidRPr="001E02B8">
        <w:rPr>
          <w:rFonts w:asciiTheme="minorHAnsi" w:hAnsiTheme="minorHAnsi"/>
        </w:rPr>
        <w:t>Überprüft w</w:t>
      </w:r>
      <w:r w:rsidR="00BB4320" w:rsidRPr="001E02B8">
        <w:rPr>
          <w:rFonts w:asciiTheme="minorHAnsi" w:hAnsiTheme="minorHAnsi"/>
        </w:rPr>
        <w:t>e</w:t>
      </w:r>
      <w:r w:rsidR="008F6381" w:rsidRPr="001E02B8">
        <w:rPr>
          <w:rFonts w:asciiTheme="minorHAnsi" w:hAnsiTheme="minorHAnsi"/>
        </w:rPr>
        <w:t>rd</w:t>
      </w:r>
      <w:r w:rsidR="00BB4320" w:rsidRPr="001E02B8">
        <w:rPr>
          <w:rFonts w:asciiTheme="minorHAnsi" w:hAnsiTheme="minorHAnsi"/>
        </w:rPr>
        <w:t>en</w:t>
      </w:r>
      <w:r w:rsidR="00C0443A" w:rsidRPr="001E02B8">
        <w:rPr>
          <w:rFonts w:asciiTheme="minorHAnsi" w:hAnsiTheme="minorHAnsi"/>
        </w:rPr>
        <w:t>:</w:t>
      </w:r>
    </w:p>
    <w:p w14:paraId="48C8DD0C" w14:textId="77777777" w:rsidR="002C2D79" w:rsidRPr="001E02B8" w:rsidRDefault="002C2D79" w:rsidP="00F0482F">
      <w:pPr>
        <w:rPr>
          <w:rFonts w:asciiTheme="minorHAnsi" w:hAnsiTheme="minorHAnsi"/>
        </w:rPr>
      </w:pPr>
    </w:p>
    <w:p w14:paraId="5CD4FDBC" w14:textId="77777777" w:rsidR="002E7237" w:rsidRPr="002E7237" w:rsidRDefault="00C0443A" w:rsidP="002E7237">
      <w:pPr>
        <w:ind w:left="1416"/>
        <w:rPr>
          <w:rFonts w:asciiTheme="minorHAnsi" w:hAnsiTheme="minorHAnsi"/>
        </w:rPr>
      </w:pPr>
      <w:r w:rsidRPr="002E7237">
        <w:rPr>
          <w:rFonts w:asciiTheme="minorHAnsi" w:hAnsiTheme="minorHAnsi" w:cs="Arial"/>
        </w:rPr>
        <w:t>1.</w:t>
      </w:r>
      <w:r w:rsidR="00613BA2" w:rsidRPr="002E7237">
        <w:rPr>
          <w:rFonts w:asciiTheme="minorHAnsi" w:hAnsiTheme="minorHAnsi"/>
        </w:rPr>
        <w:t xml:space="preserve"> </w:t>
      </w:r>
      <w:r w:rsidR="006D460D" w:rsidRPr="002E7237">
        <w:rPr>
          <w:rFonts w:asciiTheme="minorHAnsi" w:hAnsiTheme="minorHAnsi"/>
        </w:rPr>
        <w:t>Fern- und Abblendlicht</w:t>
      </w:r>
      <w:r w:rsidR="006D460D" w:rsidRPr="002E7237">
        <w:rPr>
          <w:rFonts w:asciiTheme="minorHAnsi" w:hAnsiTheme="minorHAnsi"/>
        </w:rPr>
        <w:tab/>
      </w:r>
      <w:r w:rsidR="006D460D" w:rsidRPr="002E7237">
        <w:rPr>
          <w:rFonts w:asciiTheme="minorHAnsi" w:hAnsiTheme="minorHAnsi"/>
        </w:rPr>
        <w:tab/>
      </w:r>
      <w:r w:rsidR="006D460D" w:rsidRPr="002E7237">
        <w:rPr>
          <w:rFonts w:asciiTheme="minorHAnsi" w:hAnsiTheme="minorHAnsi"/>
        </w:rPr>
        <w:tab/>
      </w:r>
      <w:r w:rsidR="002E7237" w:rsidRPr="002E7237">
        <w:rPr>
          <w:rFonts w:asciiTheme="minorHAnsi" w:hAnsiTheme="minorHAnsi"/>
        </w:rPr>
        <w:t>5</w:t>
      </w:r>
      <w:r w:rsidR="002E7237" w:rsidRPr="002E7237">
        <w:rPr>
          <w:rFonts w:asciiTheme="minorHAnsi" w:hAnsiTheme="minorHAnsi" w:cs="Arial"/>
        </w:rPr>
        <w:t>.</w:t>
      </w:r>
      <w:r w:rsidR="002E7237" w:rsidRPr="002E7237">
        <w:rPr>
          <w:rFonts w:asciiTheme="minorHAnsi" w:hAnsiTheme="minorHAnsi"/>
        </w:rPr>
        <w:t xml:space="preserve"> Bremsleuchten</w:t>
      </w:r>
    </w:p>
    <w:p w14:paraId="7216F01B" w14:textId="77777777" w:rsidR="002E7237" w:rsidRPr="002E7237" w:rsidRDefault="00C0443A" w:rsidP="002E7237">
      <w:pPr>
        <w:ind w:left="1416"/>
        <w:rPr>
          <w:rFonts w:asciiTheme="minorHAnsi" w:hAnsiTheme="minorHAnsi"/>
        </w:rPr>
      </w:pPr>
      <w:r w:rsidRPr="002E7237">
        <w:rPr>
          <w:rFonts w:asciiTheme="minorHAnsi" w:hAnsiTheme="minorHAnsi" w:cs="Arial"/>
        </w:rPr>
        <w:t>2.</w:t>
      </w:r>
      <w:r w:rsidR="001D0EFA" w:rsidRPr="002E7237">
        <w:rPr>
          <w:rFonts w:asciiTheme="minorHAnsi" w:hAnsiTheme="minorHAnsi"/>
        </w:rPr>
        <w:t xml:space="preserve"> Nebel-, Such-</w:t>
      </w:r>
      <w:r w:rsidR="002E7237" w:rsidRPr="002E7237">
        <w:rPr>
          <w:rFonts w:asciiTheme="minorHAnsi" w:hAnsiTheme="minorHAnsi"/>
        </w:rPr>
        <w:t>, Arbeits- und andere</w:t>
      </w:r>
      <w:r w:rsidR="002E7237" w:rsidRPr="002E7237">
        <w:rPr>
          <w:rFonts w:asciiTheme="minorHAnsi" w:hAnsiTheme="minorHAnsi"/>
        </w:rPr>
        <w:tab/>
      </w:r>
      <w:r w:rsidR="002E7237" w:rsidRPr="002E7237">
        <w:rPr>
          <w:rFonts w:asciiTheme="minorHAnsi" w:hAnsiTheme="minorHAnsi"/>
        </w:rPr>
        <w:tab/>
        <w:t>6. Schlussleuchten</w:t>
      </w:r>
      <w:r w:rsidR="002E7237" w:rsidRPr="002E7237">
        <w:rPr>
          <w:rFonts w:asciiTheme="minorHAnsi" w:hAnsiTheme="minorHAnsi"/>
        </w:rPr>
        <w:br/>
        <w:t xml:space="preserve">    </w:t>
      </w:r>
      <w:r w:rsidR="001D0EFA" w:rsidRPr="002E7237">
        <w:rPr>
          <w:rFonts w:asciiTheme="minorHAnsi" w:hAnsiTheme="minorHAnsi"/>
        </w:rPr>
        <w:t>Zusatzscheinwerfer</w:t>
      </w:r>
      <w:r w:rsidR="002E7237" w:rsidRPr="002E7237">
        <w:rPr>
          <w:rFonts w:asciiTheme="minorHAnsi" w:hAnsiTheme="minorHAnsi"/>
        </w:rPr>
        <w:t xml:space="preserve">/-leuchten, </w:t>
      </w:r>
      <w:r w:rsidR="002E7237" w:rsidRPr="002E7237">
        <w:rPr>
          <w:rFonts w:asciiTheme="minorHAnsi" w:hAnsiTheme="minorHAnsi"/>
        </w:rPr>
        <w:tab/>
      </w:r>
      <w:r w:rsidR="002E7237" w:rsidRPr="002E7237">
        <w:rPr>
          <w:rFonts w:asciiTheme="minorHAnsi" w:hAnsiTheme="minorHAnsi"/>
        </w:rPr>
        <w:tab/>
        <w:t>7. Warnblinkanlage</w:t>
      </w:r>
    </w:p>
    <w:p w14:paraId="750641B4" w14:textId="77777777" w:rsidR="00B1659F" w:rsidRPr="002E7237" w:rsidRDefault="002E7237" w:rsidP="00F0482F">
      <w:pPr>
        <w:ind w:left="1416"/>
        <w:rPr>
          <w:rFonts w:asciiTheme="minorHAnsi" w:hAnsiTheme="minorHAnsi"/>
        </w:rPr>
      </w:pPr>
      <w:r w:rsidRPr="002E7237">
        <w:rPr>
          <w:rFonts w:asciiTheme="minorHAnsi" w:hAnsiTheme="minorHAnsi"/>
        </w:rPr>
        <w:t xml:space="preserve">    Tagfahrlicht und Abbiegescheinwerfer</w:t>
      </w:r>
      <w:r w:rsidR="00B1659F" w:rsidRPr="002E7237">
        <w:rPr>
          <w:rFonts w:asciiTheme="minorHAnsi" w:hAnsiTheme="minorHAnsi"/>
        </w:rPr>
        <w:tab/>
      </w:r>
      <w:r w:rsidRPr="002E7237">
        <w:rPr>
          <w:rFonts w:asciiTheme="minorHAnsi" w:hAnsiTheme="minorHAnsi"/>
        </w:rPr>
        <w:t>8.</w:t>
      </w:r>
      <w:r w:rsidRPr="002E7237">
        <w:rPr>
          <w:rFonts w:asciiTheme="minorHAnsi" w:hAnsiTheme="minorHAnsi" w:cs="Arial"/>
        </w:rPr>
        <w:t xml:space="preserve"> Fahrtrichtungsanzeiger</w:t>
      </w:r>
      <w:r w:rsidR="00B1659F" w:rsidRPr="002E7237">
        <w:rPr>
          <w:rFonts w:asciiTheme="minorHAnsi" w:hAnsiTheme="minorHAnsi"/>
        </w:rPr>
        <w:tab/>
      </w:r>
    </w:p>
    <w:p w14:paraId="0C138703" w14:textId="77777777" w:rsidR="001D0EFA" w:rsidRPr="002E7237" w:rsidRDefault="00B1659F" w:rsidP="00F0482F">
      <w:pPr>
        <w:ind w:left="1416"/>
        <w:rPr>
          <w:rFonts w:asciiTheme="minorHAnsi" w:hAnsiTheme="minorHAnsi"/>
        </w:rPr>
      </w:pPr>
      <w:r w:rsidRPr="002E7237">
        <w:rPr>
          <w:rFonts w:asciiTheme="minorHAnsi" w:hAnsiTheme="minorHAnsi"/>
        </w:rPr>
        <w:t>3. Rückfahrscheinwerfer</w:t>
      </w:r>
      <w:r w:rsidR="001D0EFA" w:rsidRPr="002E7237">
        <w:rPr>
          <w:rFonts w:asciiTheme="minorHAnsi" w:hAnsiTheme="minorHAnsi"/>
        </w:rPr>
        <w:tab/>
      </w:r>
      <w:r w:rsidR="001D0EFA" w:rsidRPr="002E7237">
        <w:rPr>
          <w:rFonts w:asciiTheme="minorHAnsi" w:hAnsiTheme="minorHAnsi"/>
        </w:rPr>
        <w:tab/>
      </w:r>
      <w:r w:rsidR="00765C0B" w:rsidRPr="002E7237">
        <w:rPr>
          <w:rFonts w:asciiTheme="minorHAnsi" w:hAnsiTheme="minorHAnsi"/>
        </w:rPr>
        <w:tab/>
      </w:r>
      <w:r w:rsidR="002E7237" w:rsidRPr="002E7237">
        <w:rPr>
          <w:rFonts w:asciiTheme="minorHAnsi" w:hAnsiTheme="minorHAnsi"/>
        </w:rPr>
        <w:t>9. Nebelschlussleuchte</w:t>
      </w:r>
    </w:p>
    <w:p w14:paraId="642F31DD" w14:textId="77777777" w:rsidR="001D0EFA" w:rsidRPr="002E7237" w:rsidRDefault="002E7237" w:rsidP="00F0482F">
      <w:pPr>
        <w:ind w:left="1416"/>
        <w:rPr>
          <w:rFonts w:asciiTheme="minorHAnsi" w:hAnsiTheme="minorHAnsi" w:cs="Arial"/>
        </w:rPr>
      </w:pPr>
      <w:r w:rsidRPr="002E7237">
        <w:rPr>
          <w:rFonts w:asciiTheme="minorHAnsi" w:hAnsiTheme="minorHAnsi" w:cs="Arial"/>
        </w:rPr>
        <w:t>4.</w:t>
      </w:r>
      <w:r w:rsidRPr="002E7237">
        <w:rPr>
          <w:rFonts w:asciiTheme="minorHAnsi" w:hAnsiTheme="minorHAnsi"/>
        </w:rPr>
        <w:t xml:space="preserve"> Begrenzungs- und Parkleuchten</w:t>
      </w:r>
      <w:r w:rsidR="001D0EFA" w:rsidRPr="002E7237">
        <w:rPr>
          <w:rFonts w:asciiTheme="minorHAnsi" w:hAnsiTheme="minorHAnsi"/>
        </w:rPr>
        <w:tab/>
      </w:r>
      <w:r w:rsidR="001D0EFA" w:rsidRPr="002E7237">
        <w:rPr>
          <w:rFonts w:asciiTheme="minorHAnsi" w:hAnsiTheme="minorHAnsi"/>
        </w:rPr>
        <w:tab/>
      </w:r>
    </w:p>
    <w:p w14:paraId="0198D8D6" w14:textId="77777777" w:rsidR="00B1659F" w:rsidRDefault="00B1659F" w:rsidP="00F0482F">
      <w:pPr>
        <w:rPr>
          <w:rFonts w:asciiTheme="minorHAnsi" w:hAnsiTheme="minorHAnsi"/>
        </w:rPr>
      </w:pPr>
    </w:p>
    <w:p w14:paraId="5FC32C48" w14:textId="77777777" w:rsidR="00C0443A" w:rsidRPr="001E02B8" w:rsidRDefault="000242BD" w:rsidP="00F0482F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6149E8" w:rsidRPr="001E02B8">
        <w:rPr>
          <w:rFonts w:asciiTheme="minorHAnsi" w:hAnsiTheme="minorHAnsi"/>
        </w:rPr>
        <w:t xml:space="preserve">estgestellte Fehler können wir in der Regel </w:t>
      </w:r>
      <w:r w:rsidRPr="001E02B8">
        <w:rPr>
          <w:rFonts w:asciiTheme="minorHAnsi" w:hAnsiTheme="minorHAnsi"/>
        </w:rPr>
        <w:t>zu den üblichen Kosten</w:t>
      </w:r>
      <w:r>
        <w:rPr>
          <w:rFonts w:asciiTheme="minorHAnsi" w:hAnsiTheme="minorHAnsi"/>
        </w:rPr>
        <w:t xml:space="preserve"> sofort beheben</w:t>
      </w:r>
      <w:r w:rsidR="006149E8" w:rsidRPr="001E02B8">
        <w:rPr>
          <w:rFonts w:asciiTheme="minorHAnsi" w:hAnsiTheme="minorHAnsi"/>
        </w:rPr>
        <w:t xml:space="preserve">. </w:t>
      </w:r>
      <w:r w:rsidR="00C0443A" w:rsidRPr="001E02B8">
        <w:rPr>
          <w:rFonts w:ascii="Calibri" w:hAnsi="Calibri"/>
        </w:rPr>
        <w:t>Geht es jedoch in die</w:t>
      </w:r>
      <w:r w:rsidR="002A058F">
        <w:rPr>
          <w:rFonts w:ascii="Calibri" w:hAnsi="Calibri"/>
        </w:rPr>
        <w:t xml:space="preserve"> sehr aufwä</w:t>
      </w:r>
      <w:r w:rsidR="00C0443A" w:rsidRPr="001E02B8">
        <w:rPr>
          <w:rFonts w:ascii="Calibri" w:hAnsi="Calibri"/>
        </w:rPr>
        <w:t xml:space="preserve">ndige Diagnose </w:t>
      </w:r>
      <w:r>
        <w:rPr>
          <w:rFonts w:ascii="Calibri" w:hAnsi="Calibri"/>
        </w:rPr>
        <w:t>moderne</w:t>
      </w:r>
      <w:r w:rsidR="00F0482F">
        <w:rPr>
          <w:rFonts w:ascii="Calibri" w:hAnsi="Calibri"/>
        </w:rPr>
        <w:t>r</w:t>
      </w:r>
      <w:r>
        <w:rPr>
          <w:rFonts w:ascii="Calibri" w:hAnsi="Calibri"/>
        </w:rPr>
        <w:t xml:space="preserve"> Lichts</w:t>
      </w:r>
      <w:r w:rsidR="00C0443A" w:rsidRPr="001E02B8">
        <w:rPr>
          <w:rFonts w:ascii="Calibri" w:hAnsi="Calibri"/>
        </w:rPr>
        <w:t>ysteme</w:t>
      </w:r>
      <w:r w:rsidR="00F0482F">
        <w:rPr>
          <w:rFonts w:ascii="Calibri" w:hAnsi="Calibri"/>
        </w:rPr>
        <w:t xml:space="preserve">, sind diese wie andere </w:t>
      </w:r>
      <w:r w:rsidR="00C0443A" w:rsidRPr="001E02B8">
        <w:rPr>
          <w:rFonts w:ascii="Calibri" w:hAnsi="Calibri"/>
        </w:rPr>
        <w:t xml:space="preserve">Fahrerassistenzsysteme zu </w:t>
      </w:r>
      <w:r>
        <w:rPr>
          <w:rFonts w:ascii="Calibri" w:hAnsi="Calibri"/>
        </w:rPr>
        <w:t>behandeln</w:t>
      </w:r>
      <w:r w:rsidR="00C0443A" w:rsidRPr="001E02B8">
        <w:rPr>
          <w:rFonts w:ascii="Calibri" w:hAnsi="Calibri"/>
        </w:rPr>
        <w:t>. Für d</w:t>
      </w:r>
      <w:r>
        <w:rPr>
          <w:rFonts w:ascii="Calibri" w:hAnsi="Calibri"/>
        </w:rPr>
        <w:t>eren</w:t>
      </w:r>
      <w:r w:rsidR="00C0443A" w:rsidRPr="001E02B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komplexe </w:t>
      </w:r>
      <w:r w:rsidR="00C0443A" w:rsidRPr="001E02B8">
        <w:rPr>
          <w:rFonts w:ascii="Calibri" w:hAnsi="Calibri"/>
        </w:rPr>
        <w:t>Einstellung vereinbaren wir</w:t>
      </w:r>
      <w:r>
        <w:rPr>
          <w:rFonts w:ascii="Calibri" w:hAnsi="Calibri"/>
        </w:rPr>
        <w:t xml:space="preserve"> deshalb</w:t>
      </w:r>
      <w:r w:rsidR="00C0443A" w:rsidRPr="001E02B8">
        <w:rPr>
          <w:rFonts w:ascii="Calibri" w:hAnsi="Calibri"/>
        </w:rPr>
        <w:t xml:space="preserve"> gerne einen separaten Werkstatttermin mit Ihnen.</w:t>
      </w:r>
    </w:p>
    <w:p w14:paraId="5D86BC3E" w14:textId="77777777" w:rsidR="006D460D" w:rsidRPr="00205D9C" w:rsidRDefault="006D460D" w:rsidP="00F0482F">
      <w:pPr>
        <w:rPr>
          <w:rFonts w:asciiTheme="minorHAnsi" w:hAnsiTheme="minorHAnsi"/>
          <w:sz w:val="16"/>
          <w:szCs w:val="16"/>
        </w:rPr>
      </w:pPr>
    </w:p>
    <w:p w14:paraId="14F08605" w14:textId="09DFC088" w:rsidR="008F6381" w:rsidRPr="00765C0B" w:rsidRDefault="008F6381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 xml:space="preserve">Richtige Beleuchtung ist </w:t>
      </w:r>
      <w:r w:rsidR="00F0482F">
        <w:rPr>
          <w:rFonts w:asciiTheme="minorHAnsi" w:hAnsiTheme="minorHAnsi"/>
        </w:rPr>
        <w:t>bei allen Witterungsverhältnissen</w:t>
      </w:r>
      <w:r w:rsidRPr="00765C0B">
        <w:rPr>
          <w:rFonts w:asciiTheme="minorHAnsi" w:hAnsiTheme="minorHAnsi"/>
        </w:rPr>
        <w:t xml:space="preserve"> wichtig, </w:t>
      </w:r>
      <w:r w:rsidR="00F0482F" w:rsidRPr="00765C0B">
        <w:rPr>
          <w:rFonts w:asciiTheme="minorHAnsi" w:hAnsiTheme="minorHAnsi"/>
        </w:rPr>
        <w:t xml:space="preserve">besonders </w:t>
      </w:r>
      <w:r w:rsidRPr="00765C0B">
        <w:rPr>
          <w:rFonts w:asciiTheme="minorHAnsi" w:hAnsiTheme="minorHAnsi"/>
        </w:rPr>
        <w:t>aber zu Beginn der dunklen Jahreszeit. Veränderte Straßen- und W</w:t>
      </w:r>
      <w:r w:rsidR="006149E8">
        <w:rPr>
          <w:rFonts w:asciiTheme="minorHAnsi" w:hAnsiTheme="minorHAnsi"/>
        </w:rPr>
        <w:t>etter</w:t>
      </w:r>
      <w:r w:rsidRPr="00765C0B">
        <w:rPr>
          <w:rFonts w:asciiTheme="minorHAnsi" w:hAnsiTheme="minorHAnsi"/>
        </w:rPr>
        <w:t xml:space="preserve">verhältnisse </w:t>
      </w:r>
      <w:r w:rsidR="006149E8">
        <w:rPr>
          <w:rFonts w:asciiTheme="minorHAnsi" w:hAnsiTheme="minorHAnsi"/>
        </w:rPr>
        <w:t>fordern</w:t>
      </w:r>
      <w:r w:rsidRPr="00765C0B">
        <w:rPr>
          <w:rFonts w:asciiTheme="minorHAnsi" w:hAnsiTheme="minorHAnsi"/>
        </w:rPr>
        <w:t xml:space="preserve"> </w:t>
      </w:r>
      <w:proofErr w:type="spellStart"/>
      <w:r w:rsidRPr="00765C0B">
        <w:rPr>
          <w:rFonts w:asciiTheme="minorHAnsi" w:hAnsiTheme="minorHAnsi"/>
        </w:rPr>
        <w:t>Fahrer</w:t>
      </w:r>
      <w:r w:rsidR="0001557C">
        <w:rPr>
          <w:rFonts w:asciiTheme="minorHAnsi" w:hAnsiTheme="minorHAnsi"/>
        </w:rPr>
        <w:t>:in</w:t>
      </w:r>
      <w:proofErr w:type="spellEnd"/>
      <w:r w:rsidRPr="00765C0B">
        <w:rPr>
          <w:rFonts w:asciiTheme="minorHAnsi" w:hAnsiTheme="minorHAnsi"/>
        </w:rPr>
        <w:t xml:space="preserve"> und Fahrzeug.</w:t>
      </w:r>
      <w:r w:rsidR="00C0443A">
        <w:rPr>
          <w:rFonts w:asciiTheme="minorHAnsi" w:hAnsiTheme="minorHAnsi"/>
        </w:rPr>
        <w:t xml:space="preserve"> </w:t>
      </w:r>
      <w:r w:rsidR="00F0482F">
        <w:rPr>
          <w:rFonts w:asciiTheme="minorHAnsi" w:hAnsiTheme="minorHAnsi"/>
        </w:rPr>
        <w:t xml:space="preserve">Der Licht-Test lohnt sich, denn </w:t>
      </w:r>
      <w:r w:rsidRPr="00765C0B">
        <w:rPr>
          <w:rFonts w:asciiTheme="minorHAnsi" w:hAnsiTheme="minorHAnsi"/>
        </w:rPr>
        <w:t>die Mängelquote</w:t>
      </w:r>
      <w:r w:rsidR="00F0482F">
        <w:rPr>
          <w:rFonts w:asciiTheme="minorHAnsi" w:hAnsiTheme="minorHAnsi"/>
        </w:rPr>
        <w:t xml:space="preserve"> ist stets hoch</w:t>
      </w:r>
      <w:r w:rsidR="006149E8">
        <w:rPr>
          <w:rFonts w:asciiTheme="minorHAnsi" w:hAnsiTheme="minorHAnsi"/>
        </w:rPr>
        <w:t>:</w:t>
      </w:r>
      <w:r w:rsidR="00C0443A">
        <w:rPr>
          <w:rFonts w:asciiTheme="minorHAnsi" w:hAnsiTheme="minorHAnsi"/>
        </w:rPr>
        <w:t xml:space="preserve"> Beim </w:t>
      </w:r>
      <w:r w:rsidRPr="00765C0B">
        <w:rPr>
          <w:rFonts w:asciiTheme="minorHAnsi" w:hAnsiTheme="minorHAnsi"/>
        </w:rPr>
        <w:t xml:space="preserve">Licht-Test </w:t>
      </w:r>
      <w:r w:rsidR="00DB1240">
        <w:rPr>
          <w:rFonts w:asciiTheme="minorHAnsi" w:hAnsiTheme="minorHAnsi"/>
        </w:rPr>
        <w:t>202</w:t>
      </w:r>
      <w:r w:rsidR="007E3571">
        <w:rPr>
          <w:rFonts w:asciiTheme="minorHAnsi" w:hAnsiTheme="minorHAnsi"/>
        </w:rPr>
        <w:t>2</w:t>
      </w:r>
      <w:r w:rsidR="00C0443A">
        <w:rPr>
          <w:rFonts w:asciiTheme="minorHAnsi" w:hAnsiTheme="minorHAnsi"/>
        </w:rPr>
        <w:t xml:space="preserve"> </w:t>
      </w:r>
      <w:r w:rsidR="00F0482F">
        <w:rPr>
          <w:rFonts w:asciiTheme="minorHAnsi" w:hAnsiTheme="minorHAnsi"/>
        </w:rPr>
        <w:t>hatten</w:t>
      </w:r>
      <w:r w:rsidR="00C0443A">
        <w:rPr>
          <w:rFonts w:asciiTheme="minorHAnsi" w:hAnsiTheme="minorHAnsi"/>
        </w:rPr>
        <w:t xml:space="preserve"> </w:t>
      </w:r>
      <w:r w:rsidR="007F33E8">
        <w:rPr>
          <w:rFonts w:asciiTheme="minorHAnsi" w:hAnsiTheme="minorHAnsi"/>
        </w:rPr>
        <w:t xml:space="preserve">rund </w:t>
      </w:r>
      <w:r w:rsidR="00DB1240" w:rsidRPr="00DB1240">
        <w:rPr>
          <w:rFonts w:asciiTheme="minorHAnsi" w:hAnsiTheme="minorHAnsi"/>
        </w:rPr>
        <w:t>28</w:t>
      </w:r>
      <w:r w:rsidR="00C0443A" w:rsidRPr="00DB1240">
        <w:rPr>
          <w:rFonts w:asciiTheme="minorHAnsi" w:hAnsiTheme="minorHAnsi"/>
        </w:rPr>
        <w:t xml:space="preserve"> Prozent </w:t>
      </w:r>
      <w:r w:rsidR="00C0443A">
        <w:rPr>
          <w:rFonts w:asciiTheme="minorHAnsi" w:hAnsiTheme="minorHAnsi"/>
        </w:rPr>
        <w:t xml:space="preserve">der </w:t>
      </w:r>
      <w:r w:rsidRPr="00765C0B">
        <w:rPr>
          <w:rFonts w:asciiTheme="minorHAnsi" w:hAnsiTheme="minorHAnsi"/>
        </w:rPr>
        <w:t xml:space="preserve">überprüften </w:t>
      </w:r>
      <w:r w:rsidR="00C0443A">
        <w:rPr>
          <w:rFonts w:asciiTheme="minorHAnsi" w:hAnsiTheme="minorHAnsi"/>
        </w:rPr>
        <w:t xml:space="preserve">Pkw </w:t>
      </w:r>
      <w:r w:rsidR="00F0482F">
        <w:rPr>
          <w:rFonts w:asciiTheme="minorHAnsi" w:hAnsiTheme="minorHAnsi"/>
        </w:rPr>
        <w:t>Probleme</w:t>
      </w:r>
      <w:r w:rsidR="00AD422B">
        <w:rPr>
          <w:rFonts w:asciiTheme="minorHAnsi" w:hAnsiTheme="minorHAnsi"/>
        </w:rPr>
        <w:t xml:space="preserve"> mit der Beleuchtung</w:t>
      </w:r>
      <w:r w:rsidR="00613BA2" w:rsidRPr="00765C0B">
        <w:rPr>
          <w:rFonts w:asciiTheme="minorHAnsi" w:hAnsiTheme="minorHAnsi"/>
        </w:rPr>
        <w:t>.</w:t>
      </w:r>
    </w:p>
    <w:p w14:paraId="6A522C14" w14:textId="77777777" w:rsidR="00BE433A" w:rsidRPr="00205D9C" w:rsidRDefault="00BE433A" w:rsidP="00F0482F">
      <w:pPr>
        <w:rPr>
          <w:rFonts w:asciiTheme="minorHAnsi" w:hAnsiTheme="minorHAnsi"/>
          <w:sz w:val="16"/>
          <w:szCs w:val="16"/>
        </w:rPr>
      </w:pPr>
    </w:p>
    <w:p w14:paraId="6D71F94B" w14:textId="4DE9DA39" w:rsidR="00DB1240" w:rsidRPr="00765C0B" w:rsidRDefault="00BE433A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>Leisten Sie Ihren aktiven Beitrag zu</w:t>
      </w:r>
      <w:r w:rsidR="003F565F">
        <w:rPr>
          <w:rFonts w:asciiTheme="minorHAnsi" w:hAnsiTheme="minorHAnsi"/>
        </w:rPr>
        <w:t xml:space="preserve"> mehr</w:t>
      </w:r>
      <w:r w:rsidR="001761B1" w:rsidRPr="00765C0B">
        <w:rPr>
          <w:rFonts w:asciiTheme="minorHAnsi" w:hAnsiTheme="minorHAnsi"/>
        </w:rPr>
        <w:t xml:space="preserve"> Verkehrssicherheit</w:t>
      </w:r>
      <w:r w:rsidR="007F5C1E" w:rsidRPr="00765C0B">
        <w:rPr>
          <w:rFonts w:asciiTheme="minorHAnsi" w:hAnsiTheme="minorHAnsi"/>
        </w:rPr>
        <w:t>,</w:t>
      </w:r>
      <w:r w:rsidR="001761B1" w:rsidRPr="00765C0B">
        <w:rPr>
          <w:rFonts w:asciiTheme="minorHAnsi" w:hAnsiTheme="minorHAnsi"/>
        </w:rPr>
        <w:t xml:space="preserve"> und nutzen Sie unser kostenloses Service-Angebot. Bitte vereinbaren Sie einen Termin mit uns. </w:t>
      </w:r>
      <w:r w:rsidR="003F565F">
        <w:rPr>
          <w:rFonts w:asciiTheme="minorHAnsi" w:hAnsiTheme="minorHAnsi"/>
        </w:rPr>
        <w:t>Fehlerfreie</w:t>
      </w:r>
      <w:r w:rsidR="001761B1" w:rsidRPr="00765C0B">
        <w:rPr>
          <w:rFonts w:asciiTheme="minorHAnsi" w:hAnsiTheme="minorHAnsi"/>
        </w:rPr>
        <w:t xml:space="preserve"> Fahrzeuge </w:t>
      </w:r>
      <w:r w:rsidR="00C0443A">
        <w:rPr>
          <w:rFonts w:asciiTheme="minorHAnsi" w:hAnsiTheme="minorHAnsi"/>
        </w:rPr>
        <w:t xml:space="preserve">erhalten eine </w:t>
      </w:r>
      <w:r w:rsidR="001761B1" w:rsidRPr="00765C0B">
        <w:rPr>
          <w:rFonts w:asciiTheme="minorHAnsi" w:hAnsiTheme="minorHAnsi"/>
        </w:rPr>
        <w:t xml:space="preserve">Licht-Test-Plakette, die </w:t>
      </w:r>
      <w:r w:rsidR="00634EEC">
        <w:rPr>
          <w:rFonts w:asciiTheme="minorHAnsi" w:hAnsiTheme="minorHAnsi"/>
        </w:rPr>
        <w:t xml:space="preserve">häufig </w:t>
      </w:r>
      <w:r w:rsidR="00F0482F">
        <w:rPr>
          <w:rFonts w:asciiTheme="minorHAnsi" w:hAnsiTheme="minorHAnsi"/>
        </w:rPr>
        <w:t>zum „Durchwinken“ bei Polizeikontrollen führt.</w:t>
      </w:r>
      <w:r w:rsidR="00DB1240">
        <w:rPr>
          <w:rFonts w:asciiTheme="minorHAnsi" w:hAnsiTheme="minorHAnsi"/>
        </w:rPr>
        <w:t xml:space="preserve"> Außerdem</w:t>
      </w:r>
      <w:r w:rsidR="00DB1240" w:rsidRPr="00DB1240">
        <w:rPr>
          <w:rFonts w:asciiTheme="minorHAnsi" w:hAnsiTheme="minorHAnsi"/>
        </w:rPr>
        <w:t xml:space="preserve"> können</w:t>
      </w:r>
      <w:r w:rsidR="00DB1240">
        <w:rPr>
          <w:rFonts w:asciiTheme="minorHAnsi" w:hAnsiTheme="minorHAnsi"/>
        </w:rPr>
        <w:t xml:space="preserve"> Sie</w:t>
      </w:r>
      <w:r w:rsidR="00DB1240" w:rsidRPr="00DB1240">
        <w:rPr>
          <w:rFonts w:asciiTheme="minorHAnsi" w:hAnsiTheme="minorHAnsi"/>
        </w:rPr>
        <w:t xml:space="preserve"> in diesem Jahr</w:t>
      </w:r>
      <w:r w:rsidR="00DB1240">
        <w:rPr>
          <w:rFonts w:asciiTheme="minorHAnsi" w:hAnsiTheme="minorHAnsi"/>
        </w:rPr>
        <w:t xml:space="preserve"> </w:t>
      </w:r>
      <w:r w:rsidR="007E3571">
        <w:rPr>
          <w:rFonts w:asciiTheme="minorHAnsi" w:hAnsiTheme="minorHAnsi"/>
        </w:rPr>
        <w:t xml:space="preserve">wieder </w:t>
      </w:r>
      <w:r w:rsidR="00DB1240" w:rsidRPr="00DB1240">
        <w:rPr>
          <w:rFonts w:asciiTheme="minorHAnsi" w:hAnsiTheme="minorHAnsi"/>
        </w:rPr>
        <w:t>ein Auto</w:t>
      </w:r>
      <w:r w:rsidR="00DB1240">
        <w:rPr>
          <w:rFonts w:asciiTheme="minorHAnsi" w:hAnsiTheme="minorHAnsi"/>
        </w:rPr>
        <w:t>. Sie</w:t>
      </w:r>
      <w:r w:rsidR="00DB1240" w:rsidRPr="00DB1240">
        <w:rPr>
          <w:rFonts w:asciiTheme="minorHAnsi" w:hAnsiTheme="minorHAnsi"/>
        </w:rPr>
        <w:t xml:space="preserve"> brauchen dazu nur ein Bild von sich und der Plakette auf der Windschutzscheibe auf </w:t>
      </w:r>
      <w:hyperlink r:id="rId6" w:history="1">
        <w:r w:rsidR="00DB1240" w:rsidRPr="00DB1240">
          <w:rPr>
            <w:rFonts w:asciiTheme="minorHAnsi" w:hAnsiTheme="minorHAnsi"/>
          </w:rPr>
          <w:t>licht-test.de</w:t>
        </w:r>
      </w:hyperlink>
      <w:r w:rsidR="00DB1240" w:rsidRPr="00DB1240">
        <w:rPr>
          <w:rFonts w:asciiTheme="minorHAnsi" w:hAnsiTheme="minorHAnsi"/>
        </w:rPr>
        <w:t xml:space="preserve"> hochla</w:t>
      </w:r>
      <w:r w:rsidR="00DB1240">
        <w:rPr>
          <w:rFonts w:asciiTheme="minorHAnsi" w:hAnsiTheme="minorHAnsi"/>
        </w:rPr>
        <w:t>den und schreiben, warum S</w:t>
      </w:r>
      <w:r w:rsidR="00DB1240" w:rsidRPr="00DB1240">
        <w:rPr>
          <w:rFonts w:asciiTheme="minorHAnsi" w:hAnsiTheme="minorHAnsi"/>
        </w:rPr>
        <w:t>ie zum Licht-Test fahren.</w:t>
      </w:r>
    </w:p>
    <w:p w14:paraId="4875A004" w14:textId="77777777" w:rsidR="00BE433A" w:rsidRPr="00765C0B" w:rsidRDefault="00BE433A" w:rsidP="00F0482F">
      <w:pPr>
        <w:rPr>
          <w:rFonts w:asciiTheme="minorHAnsi" w:hAnsiTheme="minorHAnsi"/>
        </w:rPr>
      </w:pPr>
    </w:p>
    <w:p w14:paraId="63889756" w14:textId="77777777" w:rsidR="00AD1C27" w:rsidRPr="00765C0B" w:rsidRDefault="00BE433A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 xml:space="preserve">Wir freuen </w:t>
      </w:r>
      <w:r w:rsidR="00AD1C27" w:rsidRPr="00765C0B">
        <w:rPr>
          <w:rFonts w:asciiTheme="minorHAnsi" w:hAnsiTheme="minorHAnsi"/>
        </w:rPr>
        <w:t>uns auf Ihren Besuch</w:t>
      </w:r>
      <w:r w:rsidR="00C323DA" w:rsidRPr="00765C0B">
        <w:rPr>
          <w:rFonts w:asciiTheme="minorHAnsi" w:hAnsiTheme="minorHAnsi"/>
        </w:rPr>
        <w:t>.</w:t>
      </w:r>
    </w:p>
    <w:p w14:paraId="0A22AEF0" w14:textId="77777777" w:rsidR="00990E3A" w:rsidRPr="00765C0B" w:rsidRDefault="00990E3A" w:rsidP="00F0482F">
      <w:pPr>
        <w:rPr>
          <w:rFonts w:asciiTheme="minorHAnsi" w:hAnsiTheme="minorHAnsi"/>
        </w:rPr>
      </w:pPr>
    </w:p>
    <w:p w14:paraId="6F9DE7DB" w14:textId="77777777" w:rsidR="00AD1C27" w:rsidRPr="00765C0B" w:rsidRDefault="00AD1C27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>Mit freundlichen Grüßen</w:t>
      </w:r>
    </w:p>
    <w:p w14:paraId="17D49F04" w14:textId="77777777" w:rsidR="00AD1C27" w:rsidRPr="00765C0B" w:rsidRDefault="00AD1C27" w:rsidP="00F0482F">
      <w:pPr>
        <w:rPr>
          <w:rFonts w:asciiTheme="minorHAnsi" w:hAnsiTheme="minorHAnsi"/>
        </w:rPr>
      </w:pPr>
      <w:r w:rsidRPr="00765C0B">
        <w:rPr>
          <w:rFonts w:asciiTheme="minorHAnsi" w:hAnsiTheme="minorHAnsi"/>
        </w:rPr>
        <w:t>Autohaus Mustermann</w:t>
      </w:r>
    </w:p>
    <w:sectPr w:rsidR="00AD1C27" w:rsidRPr="00765C0B" w:rsidSect="005D795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E6797"/>
    <w:multiLevelType w:val="hybridMultilevel"/>
    <w:tmpl w:val="5D1094D2"/>
    <w:lvl w:ilvl="0" w:tplc="5DE46D02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17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A6E"/>
    <w:rsid w:val="00010487"/>
    <w:rsid w:val="0001557C"/>
    <w:rsid w:val="000179EF"/>
    <w:rsid w:val="000242BD"/>
    <w:rsid w:val="00047650"/>
    <w:rsid w:val="00061197"/>
    <w:rsid w:val="000A5CDC"/>
    <w:rsid w:val="000B2C68"/>
    <w:rsid w:val="000B420D"/>
    <w:rsid w:val="000E4C1D"/>
    <w:rsid w:val="001719D4"/>
    <w:rsid w:val="001761B1"/>
    <w:rsid w:val="00190BD7"/>
    <w:rsid w:val="001B6ECE"/>
    <w:rsid w:val="001D0EFA"/>
    <w:rsid w:val="001E02B8"/>
    <w:rsid w:val="00205D9C"/>
    <w:rsid w:val="0023604D"/>
    <w:rsid w:val="002611C7"/>
    <w:rsid w:val="00292768"/>
    <w:rsid w:val="002A058F"/>
    <w:rsid w:val="002B48E4"/>
    <w:rsid w:val="002C2D79"/>
    <w:rsid w:val="002E7237"/>
    <w:rsid w:val="003247A5"/>
    <w:rsid w:val="00341551"/>
    <w:rsid w:val="003F565F"/>
    <w:rsid w:val="00401EC1"/>
    <w:rsid w:val="00421A6E"/>
    <w:rsid w:val="004920FA"/>
    <w:rsid w:val="004A138C"/>
    <w:rsid w:val="004A3CE7"/>
    <w:rsid w:val="004A45C0"/>
    <w:rsid w:val="004A7434"/>
    <w:rsid w:val="0055312F"/>
    <w:rsid w:val="005741E6"/>
    <w:rsid w:val="005A1D2D"/>
    <w:rsid w:val="005D2B12"/>
    <w:rsid w:val="005D7958"/>
    <w:rsid w:val="00613BA2"/>
    <w:rsid w:val="006149E8"/>
    <w:rsid w:val="00625EA4"/>
    <w:rsid w:val="00634EEC"/>
    <w:rsid w:val="00664725"/>
    <w:rsid w:val="00684631"/>
    <w:rsid w:val="006B69A4"/>
    <w:rsid w:val="006D2419"/>
    <w:rsid w:val="006D460D"/>
    <w:rsid w:val="006E47A7"/>
    <w:rsid w:val="00732FB6"/>
    <w:rsid w:val="0074669B"/>
    <w:rsid w:val="00765C0B"/>
    <w:rsid w:val="00776B9D"/>
    <w:rsid w:val="007B1036"/>
    <w:rsid w:val="007B2BA7"/>
    <w:rsid w:val="007E3571"/>
    <w:rsid w:val="007F33E8"/>
    <w:rsid w:val="007F5C1E"/>
    <w:rsid w:val="008973E1"/>
    <w:rsid w:val="008A2AC0"/>
    <w:rsid w:val="008F6381"/>
    <w:rsid w:val="00910CB8"/>
    <w:rsid w:val="009142C5"/>
    <w:rsid w:val="009156BE"/>
    <w:rsid w:val="0097033C"/>
    <w:rsid w:val="00990E3A"/>
    <w:rsid w:val="009C115C"/>
    <w:rsid w:val="00AD1C27"/>
    <w:rsid w:val="00AD422B"/>
    <w:rsid w:val="00B1659F"/>
    <w:rsid w:val="00B44C20"/>
    <w:rsid w:val="00B60CD6"/>
    <w:rsid w:val="00BB4320"/>
    <w:rsid w:val="00BD49BC"/>
    <w:rsid w:val="00BE433A"/>
    <w:rsid w:val="00C0443A"/>
    <w:rsid w:val="00C323DA"/>
    <w:rsid w:val="00C4435A"/>
    <w:rsid w:val="00CB6FB9"/>
    <w:rsid w:val="00D760BF"/>
    <w:rsid w:val="00D84CA6"/>
    <w:rsid w:val="00DB1240"/>
    <w:rsid w:val="00DD2004"/>
    <w:rsid w:val="00E5572A"/>
    <w:rsid w:val="00F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3FF3E"/>
  <w15:docId w15:val="{518B07D9-38C7-4D68-BFFD-21C4FF6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2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20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1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ht-test.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Autohaus Mustermann, Musterstraße 0, 00000 Musterhausen</vt:lpstr>
    </vt:vector>
  </TitlesOfParts>
  <Company>ZDK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Autohaus Mustermann, Musterstraße 0, 00000 Musterhausen</dc:title>
  <dc:creator>Michaela Mueller</dc:creator>
  <cp:lastModifiedBy>Elke Pütz</cp:lastModifiedBy>
  <cp:revision>12</cp:revision>
  <cp:lastPrinted>2018-04-24T11:37:00Z</cp:lastPrinted>
  <dcterms:created xsi:type="dcterms:W3CDTF">2021-07-15T07:21:00Z</dcterms:created>
  <dcterms:modified xsi:type="dcterms:W3CDTF">2023-02-10T09:26:00Z</dcterms:modified>
</cp:coreProperties>
</file>